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0B3A7D" w:rsidR="00E12EAF" w:rsidP="707AD9EE" w:rsidRDefault="00E12EAF" w14:paraId="6DF52680" wp14:textId="65A8EAE6">
      <w:pPr>
        <w:pStyle w:val="Normal"/>
        <w:jc w:val="right"/>
        <w:rPr>
          <w:rFonts w:ascii="Arial" w:hAnsi="Arial" w:eastAsia="Arial" w:cs="Arial"/>
          <w:sz w:val="20"/>
          <w:szCs w:val="20"/>
        </w:rPr>
      </w:pPr>
      <w:r w:rsidRPr="1A0C4013" w:rsidR="037E227E">
        <w:rPr>
          <w:rFonts w:ascii="Arial" w:hAnsi="Arial" w:eastAsia="Arial" w:cs="Arial"/>
          <w:sz w:val="20"/>
          <w:szCs w:val="20"/>
        </w:rPr>
        <w:t xml:space="preserve">Complaints Procedure v1 </w:t>
      </w:r>
      <w:r w:rsidRPr="1A0C4013" w:rsidR="155C5965">
        <w:rPr>
          <w:rFonts w:ascii="Arial" w:hAnsi="Arial" w:eastAsia="Arial" w:cs="Arial"/>
          <w:sz w:val="20"/>
          <w:szCs w:val="20"/>
        </w:rPr>
        <w:t>04</w:t>
      </w:r>
      <w:r w:rsidRPr="1A0C4013" w:rsidR="037E227E">
        <w:rPr>
          <w:rFonts w:ascii="Arial" w:hAnsi="Arial" w:eastAsia="Arial" w:cs="Arial"/>
          <w:sz w:val="20"/>
          <w:szCs w:val="20"/>
        </w:rPr>
        <w:t>/</w:t>
      </w:r>
      <w:r w:rsidRPr="1A0C4013" w:rsidR="5764C1DF">
        <w:rPr>
          <w:rFonts w:ascii="Arial" w:hAnsi="Arial" w:eastAsia="Arial" w:cs="Arial"/>
          <w:sz w:val="20"/>
          <w:szCs w:val="20"/>
        </w:rPr>
        <w:t>0</w:t>
      </w:r>
      <w:r w:rsidRPr="1A0C4013" w:rsidR="4DEDFE49">
        <w:rPr>
          <w:rFonts w:ascii="Arial" w:hAnsi="Arial" w:eastAsia="Arial" w:cs="Arial"/>
          <w:sz w:val="20"/>
          <w:szCs w:val="20"/>
        </w:rPr>
        <w:t>3</w:t>
      </w:r>
      <w:r w:rsidRPr="1A0C4013" w:rsidR="037E227E">
        <w:rPr>
          <w:rFonts w:ascii="Arial" w:hAnsi="Arial" w:eastAsia="Arial" w:cs="Arial"/>
          <w:sz w:val="20"/>
          <w:szCs w:val="20"/>
        </w:rPr>
        <w:t>/2</w:t>
      </w:r>
      <w:r w:rsidRPr="1A0C4013" w:rsidR="46EBDCBA">
        <w:rPr>
          <w:rFonts w:ascii="Arial" w:hAnsi="Arial" w:eastAsia="Arial" w:cs="Arial"/>
          <w:sz w:val="20"/>
          <w:szCs w:val="20"/>
        </w:rPr>
        <w:t>3</w:t>
      </w:r>
    </w:p>
    <w:p xmlns:wp14="http://schemas.microsoft.com/office/word/2010/wordml" w:rsidRPr="000B3A7D" w:rsidR="00E12EAF" w:rsidP="707AD9EE" w:rsidRDefault="00E12EAF" w14:paraId="328E2B68" wp14:textId="1799F26A">
      <w:pPr>
        <w:pStyle w:val="Normal"/>
      </w:pPr>
    </w:p>
    <w:p xmlns:wp14="http://schemas.microsoft.com/office/word/2010/wordml" w:rsidRPr="000B3A7D" w:rsidR="00E12EAF" w:rsidP="707AD9EE" w:rsidRDefault="00E12EAF" w14:paraId="07E8DA5C" wp14:textId="3653C04D">
      <w:pPr>
        <w:pStyle w:val="Normal"/>
      </w:pPr>
      <w:r w:rsidR="46EBDCBA">
        <w:drawing>
          <wp:inline xmlns:wp14="http://schemas.microsoft.com/office/word/2010/wordprocessingDrawing" wp14:editId="0F9301FD" wp14:anchorId="6D2897F1">
            <wp:extent cx="1133475" cy="1133475"/>
            <wp:effectExtent l="0" t="0" r="0" b="0"/>
            <wp:docPr id="637993354" name="" title=""/>
            <wp:cNvGraphicFramePr>
              <a:graphicFrameLocks noChangeAspect="1"/>
            </wp:cNvGraphicFramePr>
            <a:graphic>
              <a:graphicData uri="http://schemas.openxmlformats.org/drawingml/2006/picture">
                <pic:pic>
                  <pic:nvPicPr>
                    <pic:cNvPr id="0" name=""/>
                    <pic:cNvPicPr/>
                  </pic:nvPicPr>
                  <pic:blipFill>
                    <a:blip r:embed="Rd697190e5c204a41">
                      <a:extLst>
                        <a:ext xmlns:a="http://schemas.openxmlformats.org/drawingml/2006/main" uri="{28A0092B-C50C-407E-A947-70E740481C1C}">
                          <a14:useLocalDpi val="0"/>
                        </a:ext>
                      </a:extLst>
                    </a:blip>
                    <a:stretch>
                      <a:fillRect/>
                    </a:stretch>
                  </pic:blipFill>
                  <pic:spPr>
                    <a:xfrm>
                      <a:off x="0" y="0"/>
                      <a:ext cx="1133475" cy="1133475"/>
                    </a:xfrm>
                    <a:prstGeom prst="rect">
                      <a:avLst/>
                    </a:prstGeom>
                  </pic:spPr>
                </pic:pic>
              </a:graphicData>
            </a:graphic>
          </wp:inline>
        </w:drawing>
      </w:r>
      <w:r>
        <w:br/>
      </w:r>
      <w:r w:rsidRPr="707AD9EE" w:rsidR="71D80188">
        <w:rPr>
          <w:rFonts w:ascii="Trebuchet MS" w:hAnsi="Trebuchet MS" w:cs="Arial"/>
          <w:u w:val="single"/>
        </w:rPr>
        <w:t xml:space="preserve">                                                                                                                    </w:t>
      </w:r>
    </w:p>
    <w:p xmlns:wp14="http://schemas.microsoft.com/office/word/2010/wordml" w:rsidRPr="000B3A7D" w:rsidR="00E12EAF" w:rsidP="00E12EAF" w:rsidRDefault="00E12EAF" w14:paraId="672A6659" wp14:textId="77777777">
      <w:pPr>
        <w:jc w:val="center"/>
        <w:rPr>
          <w:rFonts w:ascii="Trebuchet MS" w:hAnsi="Trebuchet MS" w:cs="Arial"/>
          <w:b/>
          <w:bCs/>
        </w:rPr>
      </w:pPr>
    </w:p>
    <w:p xmlns:wp14="http://schemas.microsoft.com/office/word/2010/wordml" w:rsidRPr="00B80D99" w:rsidR="00E12EAF" w:rsidP="00B80D99" w:rsidRDefault="00B80D99" w14:paraId="00E0A964" wp14:textId="77777777">
      <w:pPr>
        <w:pStyle w:val="Heading1"/>
        <w:ind w:left="0"/>
        <w:jc w:val="center"/>
        <w:rPr>
          <w:rFonts w:cs="Arial"/>
          <w:b/>
          <w:bCs/>
          <w:sz w:val="36"/>
          <w:szCs w:val="36"/>
        </w:rPr>
      </w:pPr>
      <w:r w:rsidRPr="00B80D99">
        <w:rPr>
          <w:rFonts w:cs="Arial"/>
          <w:b/>
          <w:bCs/>
          <w:sz w:val="36"/>
          <w:szCs w:val="36"/>
        </w:rPr>
        <w:t>Pain UK CIO</w:t>
      </w:r>
      <w:r w:rsidR="009E47BD">
        <w:rPr>
          <w:rFonts w:cs="Arial"/>
          <w:b/>
          <w:bCs/>
          <w:sz w:val="36"/>
          <w:szCs w:val="36"/>
        </w:rPr>
        <w:t xml:space="preserve"> </w:t>
      </w:r>
      <w:r w:rsidR="00980B11">
        <w:rPr>
          <w:rFonts w:cs="Arial"/>
          <w:b/>
          <w:bCs/>
          <w:sz w:val="36"/>
          <w:szCs w:val="36"/>
        </w:rPr>
        <w:t xml:space="preserve">Complaints Procedure </w:t>
      </w:r>
    </w:p>
    <w:p xmlns:wp14="http://schemas.microsoft.com/office/word/2010/wordml" w:rsidR="009E47BD" w:rsidP="009E47BD" w:rsidRDefault="009E47BD" w14:paraId="0A37501D" wp14:textId="77777777">
      <w:pPr>
        <w:pStyle w:val="BodyText"/>
        <w:rPr>
          <w:sz w:val="22"/>
          <w:szCs w:val="22"/>
        </w:rPr>
      </w:pPr>
    </w:p>
    <w:p xmlns:wp14="http://schemas.microsoft.com/office/word/2010/wordml" w:rsidR="00B12DBF" w:rsidP="00B12DBF" w:rsidRDefault="009E47BD" w14:paraId="1FEABFA6" wp14:textId="77777777">
      <w:pPr>
        <w:rPr>
          <w:rFonts w:ascii="Arial" w:hAnsi="Arial" w:cs="Arial"/>
          <w:sz w:val="22"/>
        </w:rPr>
      </w:pPr>
      <w:r>
        <w:rPr>
          <w:rFonts w:ascii="Arial" w:hAnsi="Arial" w:cs="Arial"/>
          <w:color w:val="000000"/>
          <w:sz w:val="22"/>
          <w:szCs w:val="22"/>
        </w:rPr>
        <w:t>Pain UK CIO</w:t>
      </w:r>
      <w:r>
        <w:rPr>
          <w:rFonts w:ascii="Arial" w:hAnsi="Arial" w:cs="Arial"/>
          <w:color w:val="FF0000"/>
          <w:sz w:val="22"/>
          <w:szCs w:val="22"/>
        </w:rPr>
        <w:t xml:space="preserve"> </w:t>
      </w:r>
      <w:r w:rsidR="00B12DBF">
        <w:rPr>
          <w:rFonts w:ascii="Arial" w:hAnsi="Arial" w:cs="Arial"/>
          <w:sz w:val="22"/>
        </w:rPr>
        <w:t>aims to provide its workforce and member charities with the best possible service.  However, we recognise that from time to time there may be occasions when users of our services feel that the quality or level of service provided falls short of what they could reasonably expect.</w:t>
      </w:r>
    </w:p>
    <w:p xmlns:wp14="http://schemas.microsoft.com/office/word/2010/wordml" w:rsidR="00B12DBF" w:rsidP="00B12DBF" w:rsidRDefault="00B12DBF" w14:paraId="5DAB6C7B" wp14:textId="77777777">
      <w:pPr>
        <w:ind w:left="720"/>
        <w:rPr>
          <w:rFonts w:ascii="Arial" w:hAnsi="Arial" w:cs="Arial"/>
          <w:sz w:val="22"/>
        </w:rPr>
      </w:pPr>
    </w:p>
    <w:p xmlns:wp14="http://schemas.microsoft.com/office/word/2010/wordml" w:rsidR="00B12DBF" w:rsidP="00B12DBF" w:rsidRDefault="00B12DBF" w14:paraId="2804868A" wp14:textId="77777777">
      <w:pPr>
        <w:rPr>
          <w:rFonts w:ascii="Arial" w:hAnsi="Arial" w:cs="Arial"/>
          <w:sz w:val="22"/>
        </w:rPr>
      </w:pPr>
      <w:r>
        <w:rPr>
          <w:rFonts w:ascii="Arial" w:hAnsi="Arial" w:cs="Arial"/>
          <w:sz w:val="22"/>
        </w:rPr>
        <w:t>Your continued goodwill is greatly valued by us, and we would expect to resolve any day-to-day difficulties or complaints informally and as quickly as possible.  In the first instance we would expect you to raise any complaint directly with the individual concerned.</w:t>
      </w:r>
    </w:p>
    <w:p xmlns:wp14="http://schemas.microsoft.com/office/word/2010/wordml" w:rsidR="00B12DBF" w:rsidP="00B12DBF" w:rsidRDefault="00B12DBF" w14:paraId="02EB378F" wp14:textId="77777777">
      <w:pPr>
        <w:ind w:left="720"/>
        <w:rPr>
          <w:rFonts w:ascii="Arial" w:hAnsi="Arial" w:cs="Arial"/>
          <w:sz w:val="22"/>
        </w:rPr>
      </w:pPr>
    </w:p>
    <w:p xmlns:wp14="http://schemas.microsoft.com/office/word/2010/wordml" w:rsidR="00B12DBF" w:rsidP="00B12DBF" w:rsidRDefault="00B12DBF" w14:paraId="25F758F4" wp14:textId="77777777">
      <w:pPr>
        <w:rPr>
          <w:rFonts w:ascii="Arial" w:hAnsi="Arial" w:cs="Arial"/>
          <w:sz w:val="22"/>
        </w:rPr>
      </w:pPr>
      <w:r>
        <w:rPr>
          <w:rFonts w:ascii="Arial" w:hAnsi="Arial" w:cs="Arial"/>
          <w:sz w:val="22"/>
        </w:rPr>
        <w:t>The more formal procedure outlined below is intended for use where informal communication has not resolved the problem.</w:t>
      </w:r>
    </w:p>
    <w:p xmlns:wp14="http://schemas.microsoft.com/office/word/2010/wordml" w:rsidR="00B12DBF" w:rsidP="00B12DBF" w:rsidRDefault="00B12DBF" w14:paraId="6A05A809" wp14:textId="77777777">
      <w:pPr>
        <w:rPr>
          <w:rFonts w:ascii="Arial" w:hAnsi="Arial" w:cs="Arial"/>
          <w:sz w:val="22"/>
        </w:rPr>
      </w:pPr>
    </w:p>
    <w:p xmlns:wp14="http://schemas.microsoft.com/office/word/2010/wordml" w:rsidR="00B12DBF" w:rsidP="00B12DBF" w:rsidRDefault="00B12DBF" w14:paraId="6AEDBBF6" wp14:textId="77777777">
      <w:pPr>
        <w:rPr>
          <w:rFonts w:ascii="Arial" w:hAnsi="Arial" w:cs="Arial"/>
          <w:sz w:val="22"/>
        </w:rPr>
      </w:pPr>
      <w:r>
        <w:rPr>
          <w:rFonts w:ascii="Arial" w:hAnsi="Arial" w:cs="Arial"/>
          <w:b/>
          <w:bCs/>
          <w:sz w:val="22"/>
        </w:rPr>
        <w:t>This is what you should do</w:t>
      </w:r>
      <w:r>
        <w:rPr>
          <w:rFonts w:ascii="Arial" w:hAnsi="Arial" w:cs="Arial"/>
          <w:sz w:val="22"/>
        </w:rPr>
        <w:t>:</w:t>
      </w:r>
    </w:p>
    <w:p xmlns:wp14="http://schemas.microsoft.com/office/word/2010/wordml" w:rsidR="00B12DBF" w:rsidP="00B12DBF" w:rsidRDefault="00B12DBF" w14:paraId="5A39BBE3" wp14:textId="77777777">
      <w:pPr>
        <w:ind w:left="720"/>
        <w:rPr>
          <w:rFonts w:ascii="Arial" w:hAnsi="Arial" w:cs="Arial"/>
          <w:sz w:val="22"/>
        </w:rPr>
      </w:pPr>
    </w:p>
    <w:p xmlns:wp14="http://schemas.microsoft.com/office/word/2010/wordml" w:rsidR="00B12DBF" w:rsidP="00B12DBF" w:rsidRDefault="00B12DBF" w14:paraId="6B517EB8" wp14:textId="77777777">
      <w:pPr>
        <w:rPr>
          <w:rFonts w:ascii="Arial" w:hAnsi="Arial" w:cs="Arial"/>
          <w:sz w:val="22"/>
        </w:rPr>
      </w:pPr>
      <w:r>
        <w:rPr>
          <w:rFonts w:ascii="Arial" w:hAnsi="Arial" w:cs="Arial"/>
          <w:sz w:val="22"/>
        </w:rPr>
        <w:t xml:space="preserve">The complaint should be made either in person, or by telephone, fax, letter or email to the </w:t>
      </w:r>
      <w:r>
        <w:rPr>
          <w:rFonts w:ascii="Arial" w:hAnsi="Arial" w:cs="Arial"/>
          <w:color w:val="000000"/>
          <w:sz w:val="22"/>
        </w:rPr>
        <w:t>Complaints Lead</w:t>
      </w:r>
      <w:r>
        <w:rPr>
          <w:rFonts w:ascii="Arial" w:hAnsi="Arial" w:cs="Arial"/>
          <w:color w:val="FF0000"/>
          <w:sz w:val="22"/>
        </w:rPr>
        <w:t xml:space="preserve"> </w:t>
      </w:r>
      <w:r>
        <w:rPr>
          <w:rFonts w:ascii="Arial" w:hAnsi="Arial" w:cs="Arial"/>
          <w:sz w:val="22"/>
        </w:rPr>
        <w:t xml:space="preserve">who will acknowledge, in writing within ten working days, the receipt of any complaint.  </w:t>
      </w:r>
    </w:p>
    <w:p xmlns:wp14="http://schemas.microsoft.com/office/word/2010/wordml" w:rsidR="00B12DBF" w:rsidP="00B12DBF" w:rsidRDefault="00B12DBF" w14:paraId="41C8F396" wp14:textId="77777777">
      <w:pPr>
        <w:rPr>
          <w:rFonts w:ascii="Arial" w:hAnsi="Arial" w:cs="Arial"/>
          <w:sz w:val="22"/>
        </w:rPr>
      </w:pPr>
    </w:p>
    <w:p xmlns:wp14="http://schemas.microsoft.com/office/word/2010/wordml" w:rsidR="00B12DBF" w:rsidP="00B12DBF" w:rsidRDefault="00B12DBF" w14:paraId="607F4DC7" wp14:textId="77777777">
      <w:pPr>
        <w:rPr>
          <w:rFonts w:ascii="Arial" w:hAnsi="Arial" w:cs="Arial"/>
          <w:sz w:val="22"/>
        </w:rPr>
      </w:pPr>
      <w:r>
        <w:rPr>
          <w:rFonts w:ascii="Arial" w:hAnsi="Arial" w:cs="Arial"/>
          <w:sz w:val="22"/>
        </w:rPr>
        <w:t>If the complaint is about the Complaints Lead the complaint should be addressed to the Chair of the Board of Trustees (marked ‘</w:t>
      </w:r>
      <w:r>
        <w:rPr>
          <w:rFonts w:ascii="Arial" w:hAnsi="Arial" w:cs="Arial"/>
          <w:i/>
          <w:sz w:val="22"/>
        </w:rPr>
        <w:t>confidential’</w:t>
      </w:r>
      <w:r>
        <w:rPr>
          <w:rFonts w:ascii="Arial" w:hAnsi="Arial" w:cs="Arial"/>
          <w:sz w:val="22"/>
        </w:rPr>
        <w:t xml:space="preserve">).  </w:t>
      </w:r>
    </w:p>
    <w:p xmlns:wp14="http://schemas.microsoft.com/office/word/2010/wordml" w:rsidR="00B12DBF" w:rsidP="00B12DBF" w:rsidRDefault="00B12DBF" w14:paraId="72A3D3EC" wp14:textId="77777777">
      <w:pPr>
        <w:rPr>
          <w:rFonts w:ascii="Arial" w:hAnsi="Arial" w:cs="Arial"/>
          <w:sz w:val="22"/>
        </w:rPr>
      </w:pPr>
    </w:p>
    <w:p xmlns:wp14="http://schemas.microsoft.com/office/word/2010/wordml" w:rsidR="00B12DBF" w:rsidP="00B12DBF" w:rsidRDefault="00B12DBF" w14:paraId="5B7E9076" wp14:textId="77777777">
      <w:pPr>
        <w:rPr>
          <w:rFonts w:ascii="Arial" w:hAnsi="Arial" w:cs="Arial"/>
          <w:sz w:val="22"/>
        </w:rPr>
      </w:pPr>
      <w:r>
        <w:rPr>
          <w:rFonts w:ascii="Arial" w:hAnsi="Arial" w:cs="Arial"/>
          <w:sz w:val="22"/>
        </w:rPr>
        <w:t>At this, and any subsequent stage, the complainant may be accompanied or supported by a friend, but not a legal representative.</w:t>
      </w:r>
    </w:p>
    <w:p xmlns:wp14="http://schemas.microsoft.com/office/word/2010/wordml" w:rsidR="00B12DBF" w:rsidP="00B12DBF" w:rsidRDefault="00B12DBF" w14:paraId="0D0B940D" wp14:textId="77777777">
      <w:pPr>
        <w:ind w:left="720"/>
        <w:rPr>
          <w:rFonts w:ascii="Arial" w:hAnsi="Arial" w:cs="Arial"/>
          <w:sz w:val="22"/>
        </w:rPr>
      </w:pPr>
    </w:p>
    <w:p xmlns:wp14="http://schemas.microsoft.com/office/word/2010/wordml" w:rsidR="00B12DBF" w:rsidP="00B12DBF" w:rsidRDefault="00B12DBF" w14:paraId="115F39DD" wp14:textId="77777777">
      <w:pPr>
        <w:pStyle w:val="NormalwithLineSpacing"/>
        <w:keepLines w:val="0"/>
        <w:spacing w:after="0"/>
        <w:rPr>
          <w:rFonts w:ascii="Arial" w:hAnsi="Arial" w:cs="Arial"/>
          <w:b/>
          <w:bCs/>
          <w:szCs w:val="24"/>
        </w:rPr>
      </w:pPr>
      <w:r>
        <w:rPr>
          <w:rFonts w:ascii="Arial" w:hAnsi="Arial" w:cs="Arial"/>
          <w:b/>
          <w:bCs/>
          <w:szCs w:val="24"/>
        </w:rPr>
        <w:t>This is what Pain UK CIO will do:</w:t>
      </w:r>
    </w:p>
    <w:p xmlns:wp14="http://schemas.microsoft.com/office/word/2010/wordml" w:rsidR="00B12DBF" w:rsidP="00B12DBF" w:rsidRDefault="00B12DBF" w14:paraId="0E27B00A" wp14:textId="77777777">
      <w:pPr>
        <w:ind w:left="720"/>
        <w:rPr>
          <w:rFonts w:ascii="Arial" w:hAnsi="Arial" w:cs="Arial"/>
          <w:sz w:val="22"/>
        </w:rPr>
      </w:pPr>
    </w:p>
    <w:p xmlns:wp14="http://schemas.microsoft.com/office/word/2010/wordml" w:rsidR="00B12DBF" w:rsidP="00B12DBF" w:rsidRDefault="00B12DBF" w14:paraId="3A5DC51F" wp14:textId="77777777">
      <w:pPr>
        <w:rPr>
          <w:rFonts w:ascii="Arial" w:hAnsi="Arial" w:cs="Arial"/>
          <w:sz w:val="22"/>
        </w:rPr>
      </w:pPr>
      <w:r>
        <w:rPr>
          <w:rFonts w:ascii="Arial" w:hAnsi="Arial" w:cs="Arial"/>
          <w:sz w:val="22"/>
        </w:rPr>
        <w:t xml:space="preserve">The Complaints Lead (or Chair) will investigate the circumstances leading to the complaint and will communicate the results of the investigation to the complainant within a reasonable time – normally within 20 working days of the complaint being received.  </w:t>
      </w:r>
    </w:p>
    <w:p xmlns:wp14="http://schemas.microsoft.com/office/word/2010/wordml" w:rsidR="00B12DBF" w:rsidP="00B12DBF" w:rsidRDefault="00B12DBF" w14:paraId="60061E4C" wp14:textId="77777777">
      <w:pPr>
        <w:rPr>
          <w:rFonts w:ascii="Arial" w:hAnsi="Arial" w:cs="Arial"/>
          <w:sz w:val="22"/>
        </w:rPr>
      </w:pPr>
    </w:p>
    <w:p xmlns:wp14="http://schemas.microsoft.com/office/word/2010/wordml" w:rsidR="00B12DBF" w:rsidP="00B12DBF" w:rsidRDefault="00B12DBF" w14:paraId="7F1069BC" wp14:textId="77777777">
      <w:pPr>
        <w:rPr>
          <w:rFonts w:ascii="Arial" w:hAnsi="Arial" w:cs="Arial"/>
          <w:sz w:val="22"/>
        </w:rPr>
      </w:pPr>
      <w:r>
        <w:rPr>
          <w:rFonts w:ascii="Arial" w:hAnsi="Arial" w:cs="Arial"/>
          <w:sz w:val="22"/>
        </w:rPr>
        <w:t>If the complaint is found to be justified, the Complaints Lead (or Chair) will agree any necessary further action with the complainant.</w:t>
      </w:r>
    </w:p>
    <w:p xmlns:wp14="http://schemas.microsoft.com/office/word/2010/wordml" w:rsidR="00B12DBF" w:rsidP="00B12DBF" w:rsidRDefault="00B12DBF" w14:paraId="44EAFD9C" wp14:textId="77777777">
      <w:pPr>
        <w:ind w:left="720"/>
        <w:rPr>
          <w:rFonts w:ascii="Arial" w:hAnsi="Arial" w:cs="Arial"/>
          <w:sz w:val="22"/>
        </w:rPr>
      </w:pPr>
    </w:p>
    <w:p xmlns:wp14="http://schemas.microsoft.com/office/word/2010/wordml" w:rsidR="00B12DBF" w:rsidP="00B12DBF" w:rsidRDefault="00B12DBF" w14:paraId="4E4462E1" wp14:textId="77777777">
      <w:pPr>
        <w:rPr>
          <w:rFonts w:ascii="Arial" w:hAnsi="Arial" w:cs="Arial"/>
          <w:sz w:val="22"/>
        </w:rPr>
      </w:pPr>
      <w:r>
        <w:rPr>
          <w:rFonts w:ascii="Arial" w:hAnsi="Arial" w:cs="Arial"/>
          <w:sz w:val="22"/>
        </w:rPr>
        <w:t>The complainant will have the right – if dissatisfied with the results of the enquiry – to put their case, in writing, to an appeal panel of two Trustee Board members.</w:t>
      </w:r>
    </w:p>
    <w:p xmlns:wp14="http://schemas.microsoft.com/office/word/2010/wordml" w:rsidR="00B12DBF" w:rsidP="00B12DBF" w:rsidRDefault="00B12DBF" w14:paraId="4B94D5A5" wp14:textId="77777777">
      <w:pPr>
        <w:ind w:left="720"/>
        <w:rPr>
          <w:rFonts w:ascii="Arial" w:hAnsi="Arial" w:cs="Arial"/>
          <w:sz w:val="22"/>
        </w:rPr>
      </w:pPr>
    </w:p>
    <w:p xmlns:wp14="http://schemas.microsoft.com/office/word/2010/wordml" w:rsidR="00B12DBF" w:rsidP="00B12DBF" w:rsidRDefault="00B12DBF" w14:paraId="50DFB1D8" wp14:textId="77777777">
      <w:pPr>
        <w:rPr>
          <w:rFonts w:ascii="Arial" w:hAnsi="Arial" w:cs="Arial"/>
          <w:sz w:val="22"/>
        </w:rPr>
      </w:pPr>
      <w:r>
        <w:rPr>
          <w:rFonts w:ascii="Arial" w:hAnsi="Arial" w:cs="Arial"/>
          <w:sz w:val="22"/>
        </w:rPr>
        <w:t>If the appeal is found to be justified, the appeal panel will agree any necessary further action with the complainant.  The decision of the appeal panel is final, and no further appeal is possible.</w:t>
      </w:r>
    </w:p>
    <w:p xmlns:wp14="http://schemas.microsoft.com/office/word/2010/wordml" w:rsidR="00B12DBF" w:rsidP="00B12DBF" w:rsidRDefault="00B12DBF" w14:paraId="3DEEC669" wp14:textId="77777777">
      <w:pPr>
        <w:ind w:left="720"/>
        <w:rPr>
          <w:rFonts w:ascii="Arial" w:hAnsi="Arial" w:cs="Arial"/>
          <w:sz w:val="22"/>
        </w:rPr>
      </w:pPr>
    </w:p>
    <w:p xmlns:wp14="http://schemas.microsoft.com/office/word/2010/wordml" w:rsidR="00B12DBF" w:rsidP="00B12DBF" w:rsidRDefault="00B12DBF" w14:paraId="3656B9AB" wp14:textId="77777777">
      <w:pPr>
        <w:rPr>
          <w:rFonts w:ascii="Arial" w:hAnsi="Arial" w:cs="Arial"/>
          <w:sz w:val="22"/>
        </w:rPr>
      </w:pPr>
    </w:p>
    <w:p xmlns:wp14="http://schemas.microsoft.com/office/word/2010/wordml" w:rsidR="00B12DBF" w:rsidP="00B12DBF" w:rsidRDefault="00B12DBF" w14:paraId="45FB0818" wp14:textId="77777777">
      <w:pPr>
        <w:rPr>
          <w:rFonts w:ascii="Arial" w:hAnsi="Arial" w:cs="Arial"/>
          <w:sz w:val="22"/>
        </w:rPr>
      </w:pPr>
    </w:p>
    <w:p xmlns:wp14="http://schemas.microsoft.com/office/word/2010/wordml" w:rsidR="00B12DBF" w:rsidP="00B12DBF" w:rsidRDefault="00B12DBF" w14:paraId="049F31CB" wp14:textId="77777777">
      <w:pPr>
        <w:rPr>
          <w:rFonts w:ascii="Arial" w:hAnsi="Arial" w:cs="Arial"/>
          <w:sz w:val="22"/>
        </w:rPr>
      </w:pPr>
    </w:p>
    <w:p xmlns:wp14="http://schemas.microsoft.com/office/word/2010/wordml" w:rsidR="00B12DBF" w:rsidP="00B12DBF" w:rsidRDefault="00B12DBF" w14:paraId="6261CCE0" wp14:textId="77777777">
      <w:pPr>
        <w:rPr>
          <w:rFonts w:ascii="Arial" w:hAnsi="Arial" w:cs="Arial"/>
          <w:sz w:val="22"/>
        </w:rPr>
      </w:pPr>
      <w:r>
        <w:rPr>
          <w:rFonts w:ascii="Arial" w:hAnsi="Arial" w:cs="Arial"/>
          <w:sz w:val="22"/>
        </w:rPr>
        <w:lastRenderedPageBreak/>
        <w:t>The Complaints Lead (or Chair) will keep the Trustee Board informed of the number and nature of complaints, and the outcomes.  They will report to the Board on this at least annually.</w:t>
      </w:r>
    </w:p>
    <w:p xmlns:wp14="http://schemas.microsoft.com/office/word/2010/wordml" w:rsidRPr="00B12DBF" w:rsidR="00B12DBF" w:rsidP="00B12DBF" w:rsidRDefault="00B12DBF" w14:paraId="53128261" wp14:textId="77777777">
      <w:pPr>
        <w:ind w:left="720"/>
        <w:rPr>
          <w:rFonts w:ascii="Arial" w:hAnsi="Arial" w:cs="Arial"/>
          <w:b/>
          <w:bCs/>
          <w:sz w:val="22"/>
        </w:rPr>
      </w:pPr>
    </w:p>
    <w:p xmlns:wp14="http://schemas.microsoft.com/office/word/2010/wordml" w:rsidRPr="00B12DBF" w:rsidR="00B12DBF" w:rsidP="00B12DBF" w:rsidRDefault="00B12DBF" w14:paraId="12BC39DA" wp14:textId="77777777">
      <w:pPr>
        <w:rPr>
          <w:rFonts w:ascii="Arial" w:hAnsi="Arial" w:cs="Arial"/>
          <w:b/>
          <w:bCs/>
          <w:sz w:val="22"/>
        </w:rPr>
      </w:pPr>
      <w:r w:rsidRPr="00B12DBF">
        <w:rPr>
          <w:rFonts w:ascii="Arial" w:hAnsi="Arial" w:cs="Arial"/>
          <w:b/>
          <w:bCs/>
          <w:sz w:val="22"/>
        </w:rPr>
        <w:t>If you have a complaint, contact:</w:t>
      </w:r>
    </w:p>
    <w:p xmlns:wp14="http://schemas.microsoft.com/office/word/2010/wordml" w:rsidR="00B12DBF" w:rsidP="00B12DBF" w:rsidRDefault="00B12DBF" w14:paraId="7015A08E" wp14:textId="77777777">
      <w:pPr>
        <w:rPr>
          <w:rFonts w:ascii="Arial" w:hAnsi="Arial" w:cs="Arial"/>
          <w:sz w:val="22"/>
        </w:rPr>
      </w:pPr>
      <w:r>
        <w:rPr>
          <w:rFonts w:ascii="Arial" w:hAnsi="Arial" w:cs="Arial"/>
          <w:sz w:val="22"/>
        </w:rPr>
        <w:t xml:space="preserve">Complaints Lead </w:t>
      </w:r>
      <w:r>
        <w:rPr>
          <w:rFonts w:ascii="Arial" w:hAnsi="Arial" w:cs="Arial"/>
          <w:sz w:val="22"/>
        </w:rPr>
        <w:tab/>
      </w:r>
      <w:r>
        <w:rPr>
          <w:rFonts w:ascii="Arial" w:hAnsi="Arial" w:cs="Arial"/>
          <w:sz w:val="22"/>
        </w:rPr>
        <w:tab/>
      </w:r>
      <w:r>
        <w:rPr>
          <w:rFonts w:ascii="Arial" w:hAnsi="Arial" w:cs="Arial"/>
          <w:sz w:val="22"/>
        </w:rPr>
        <w:t xml:space="preserve">Jo Betterton </w:t>
      </w:r>
      <w:r>
        <w:rPr>
          <w:rFonts w:ascii="Arial" w:hAnsi="Arial" w:cs="Arial"/>
          <w:sz w:val="22"/>
        </w:rPr>
        <w:tab/>
      </w:r>
      <w:r>
        <w:rPr>
          <w:rFonts w:ascii="Arial" w:hAnsi="Arial" w:cs="Arial"/>
          <w:sz w:val="22"/>
        </w:rPr>
        <w:tab/>
      </w:r>
      <w:hyperlink w:history="1" r:id="rId10">
        <w:r w:rsidRPr="00BC1EE5">
          <w:rPr>
            <w:rStyle w:val="Hyperlink"/>
            <w:rFonts w:ascii="Arial" w:hAnsi="Arial" w:cs="Arial"/>
            <w:sz w:val="22"/>
          </w:rPr>
          <w:t>jo@painuk.org</w:t>
        </w:r>
      </w:hyperlink>
      <w:r>
        <w:rPr>
          <w:rFonts w:ascii="Arial" w:hAnsi="Arial" w:cs="Arial"/>
          <w:sz w:val="22"/>
        </w:rPr>
        <w:t xml:space="preserve"> </w:t>
      </w:r>
    </w:p>
    <w:p xmlns:wp14="http://schemas.microsoft.com/office/word/2010/wordml" w:rsidRPr="00B12DBF" w:rsidR="00B80D99" w:rsidP="707AD9EE" w:rsidRDefault="00B12DBF" w14:paraId="568FD45E" wp14:textId="77777777">
      <w:pPr>
        <w:rPr>
          <w:rFonts w:ascii="Arial" w:hAnsi="Arial" w:cs="Arial"/>
          <w:sz w:val="22"/>
          <w:szCs w:val="22"/>
        </w:rPr>
      </w:pPr>
      <w:r w:rsidRPr="707AD9EE" w:rsidR="00B12DBF">
        <w:rPr>
          <w:rFonts w:ascii="Arial" w:hAnsi="Arial" w:cs="Arial"/>
          <w:sz w:val="22"/>
          <w:szCs w:val="22"/>
        </w:rPr>
        <w:t>Chair of Board of Trustees</w:t>
      </w:r>
      <w:r>
        <w:tab/>
      </w:r>
      <w:r w:rsidRPr="707AD9EE" w:rsidR="00B12DBF">
        <w:rPr>
          <w:rFonts w:ascii="Arial" w:hAnsi="Arial" w:cs="Arial"/>
          <w:sz w:val="22"/>
          <w:szCs w:val="22"/>
        </w:rPr>
        <w:t xml:space="preserve">Jess Potts </w:t>
      </w:r>
      <w:r>
        <w:tab/>
      </w:r>
      <w:r>
        <w:tab/>
      </w:r>
      <w:hyperlink r:id="Rf5d26a2f07814d5d">
        <w:r w:rsidRPr="707AD9EE" w:rsidR="00B12DBF">
          <w:rPr>
            <w:rStyle w:val="Hyperlink"/>
            <w:rFonts w:ascii="Arial" w:hAnsi="Arial" w:cs="Arial"/>
            <w:sz w:val="22"/>
            <w:szCs w:val="22"/>
          </w:rPr>
          <w:t>jess@painuk.org</w:t>
        </w:r>
      </w:hyperlink>
      <w:r w:rsidRPr="707AD9EE" w:rsidR="00B12DBF">
        <w:rPr>
          <w:rFonts w:ascii="Arial" w:hAnsi="Arial" w:cs="Arial"/>
          <w:sz w:val="22"/>
          <w:szCs w:val="22"/>
        </w:rPr>
        <w:t xml:space="preserve"> </w:t>
      </w:r>
    </w:p>
    <w:p w:rsidR="707AD9EE" w:rsidP="707AD9EE" w:rsidRDefault="707AD9EE" w14:paraId="1B3C0D8F" w14:textId="63C81997">
      <w:pPr>
        <w:pStyle w:val="Normal"/>
        <w:rPr>
          <w:rFonts w:ascii="Arial" w:hAnsi="Arial" w:cs="Arial"/>
          <w:sz w:val="22"/>
          <w:szCs w:val="22"/>
        </w:rPr>
      </w:pPr>
    </w:p>
    <w:p w:rsidR="707AD9EE" w:rsidP="707AD9EE" w:rsidRDefault="707AD9EE" w14:paraId="04E5FAE6" w14:textId="75431069">
      <w:pPr>
        <w:pStyle w:val="Normal"/>
        <w:rPr>
          <w:rFonts w:ascii="Arial" w:hAnsi="Arial" w:cs="Arial"/>
          <w:sz w:val="22"/>
          <w:szCs w:val="22"/>
        </w:rPr>
      </w:pPr>
    </w:p>
    <w:p w:rsidR="707AD9EE" w:rsidP="707AD9EE" w:rsidRDefault="707AD9EE" w14:paraId="3C878393" w14:textId="3B5E3CE0">
      <w:pPr>
        <w:pStyle w:val="Normal"/>
        <w:rPr>
          <w:rFonts w:ascii="Arial" w:hAnsi="Arial" w:cs="Arial"/>
          <w:sz w:val="22"/>
          <w:szCs w:val="22"/>
        </w:rPr>
      </w:pPr>
    </w:p>
    <w:p w:rsidR="707AD9EE" w:rsidP="707AD9EE" w:rsidRDefault="707AD9EE" w14:paraId="6526FB3B" w14:textId="70F8AA8B">
      <w:pPr>
        <w:pStyle w:val="Normal"/>
        <w:rPr>
          <w:rFonts w:ascii="Arial" w:hAnsi="Arial" w:cs="Arial"/>
          <w:sz w:val="22"/>
          <w:szCs w:val="22"/>
        </w:rPr>
      </w:pPr>
    </w:p>
    <w:p w:rsidR="707AD9EE" w:rsidP="707AD9EE" w:rsidRDefault="707AD9EE" w14:paraId="0E70B9A2" w14:textId="203F9830">
      <w:pPr>
        <w:pStyle w:val="Normal"/>
        <w:rPr>
          <w:rFonts w:ascii="Arial" w:hAnsi="Arial" w:cs="Arial"/>
          <w:sz w:val="22"/>
          <w:szCs w:val="22"/>
        </w:rPr>
      </w:pPr>
    </w:p>
    <w:p w:rsidR="7AE6946F" w:rsidP="707AD9EE" w:rsidRDefault="7AE6946F" w14:paraId="50EA890F" w14:textId="717E21F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07AD9EE" w:rsidR="7AE6946F">
        <w:rPr>
          <w:rFonts w:ascii="Arial" w:hAnsi="Arial" w:eastAsia="Arial" w:cs="Arial"/>
          <w:b w:val="0"/>
          <w:bCs w:val="0"/>
          <w:i w:val="0"/>
          <w:iCs w:val="0"/>
          <w:caps w:val="0"/>
          <w:smallCaps w:val="0"/>
          <w:noProof w:val="0"/>
          <w:color w:val="000000" w:themeColor="text1" w:themeTint="FF" w:themeShade="FF"/>
          <w:sz w:val="22"/>
          <w:szCs w:val="22"/>
          <w:lang w:val="en-GB"/>
        </w:rPr>
        <w:t xml:space="preserve">Date adopted: </w:t>
      </w:r>
      <w:r w:rsidRPr="707AD9EE" w:rsidR="1EC0507C">
        <w:rPr>
          <w:rFonts w:ascii="Arial" w:hAnsi="Arial" w:eastAsia="Arial" w:cs="Arial"/>
          <w:b w:val="0"/>
          <w:bCs w:val="0"/>
          <w:i w:val="0"/>
          <w:iCs w:val="0"/>
          <w:caps w:val="0"/>
          <w:smallCaps w:val="0"/>
          <w:noProof w:val="0"/>
          <w:color w:val="000000" w:themeColor="text1" w:themeTint="FF" w:themeShade="FF"/>
          <w:sz w:val="22"/>
          <w:szCs w:val="22"/>
          <w:lang w:val="en-GB"/>
        </w:rPr>
        <w:t>04</w:t>
      </w:r>
      <w:r w:rsidRPr="707AD9EE" w:rsidR="7AE6946F">
        <w:rPr>
          <w:rFonts w:ascii="Arial" w:hAnsi="Arial" w:eastAsia="Arial" w:cs="Arial"/>
          <w:b w:val="0"/>
          <w:bCs w:val="0"/>
          <w:i w:val="0"/>
          <w:iCs w:val="0"/>
          <w:caps w:val="0"/>
          <w:smallCaps w:val="0"/>
          <w:noProof w:val="0"/>
          <w:color w:val="000000" w:themeColor="text1" w:themeTint="FF" w:themeShade="FF"/>
          <w:sz w:val="22"/>
          <w:szCs w:val="22"/>
          <w:lang w:val="en-GB"/>
        </w:rPr>
        <w:t>.</w:t>
      </w:r>
      <w:r w:rsidRPr="707AD9EE" w:rsidR="27441C55">
        <w:rPr>
          <w:rFonts w:ascii="Arial" w:hAnsi="Arial" w:eastAsia="Arial" w:cs="Arial"/>
          <w:b w:val="0"/>
          <w:bCs w:val="0"/>
          <w:i w:val="0"/>
          <w:iCs w:val="0"/>
          <w:caps w:val="0"/>
          <w:smallCaps w:val="0"/>
          <w:noProof w:val="0"/>
          <w:color w:val="000000" w:themeColor="text1" w:themeTint="FF" w:themeShade="FF"/>
          <w:sz w:val="22"/>
          <w:szCs w:val="22"/>
          <w:lang w:val="en-GB"/>
        </w:rPr>
        <w:t>03</w:t>
      </w:r>
      <w:r w:rsidRPr="707AD9EE" w:rsidR="7AE6946F">
        <w:rPr>
          <w:rFonts w:ascii="Arial" w:hAnsi="Arial" w:eastAsia="Arial" w:cs="Arial"/>
          <w:b w:val="0"/>
          <w:bCs w:val="0"/>
          <w:i w:val="0"/>
          <w:iCs w:val="0"/>
          <w:caps w:val="0"/>
          <w:smallCaps w:val="0"/>
          <w:noProof w:val="0"/>
          <w:color w:val="000000" w:themeColor="text1" w:themeTint="FF" w:themeShade="FF"/>
          <w:sz w:val="22"/>
          <w:szCs w:val="22"/>
          <w:lang w:val="en-GB"/>
        </w:rPr>
        <w:t>.2</w:t>
      </w:r>
      <w:r w:rsidRPr="707AD9EE" w:rsidR="32C93BF6">
        <w:rPr>
          <w:rFonts w:ascii="Arial" w:hAnsi="Arial" w:eastAsia="Arial" w:cs="Arial"/>
          <w:b w:val="0"/>
          <w:bCs w:val="0"/>
          <w:i w:val="0"/>
          <w:iCs w:val="0"/>
          <w:caps w:val="0"/>
          <w:smallCaps w:val="0"/>
          <w:noProof w:val="0"/>
          <w:color w:val="000000" w:themeColor="text1" w:themeTint="FF" w:themeShade="FF"/>
          <w:sz w:val="22"/>
          <w:szCs w:val="22"/>
          <w:lang w:val="en-GB"/>
        </w:rPr>
        <w:t>3</w:t>
      </w:r>
    </w:p>
    <w:p w:rsidR="7AE6946F" w:rsidP="707AD9EE" w:rsidRDefault="7AE6946F" w14:paraId="75A10BA5" w14:textId="5DAECFC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07AD9EE" w:rsidR="7AE6946F">
        <w:rPr>
          <w:rFonts w:ascii="Arial" w:hAnsi="Arial" w:eastAsia="Arial" w:cs="Arial"/>
          <w:b w:val="0"/>
          <w:bCs w:val="0"/>
          <w:i w:val="0"/>
          <w:iCs w:val="0"/>
          <w:caps w:val="0"/>
          <w:smallCaps w:val="0"/>
          <w:noProof w:val="0"/>
          <w:color w:val="000000" w:themeColor="text1" w:themeTint="FF" w:themeShade="FF"/>
          <w:sz w:val="22"/>
          <w:szCs w:val="22"/>
          <w:lang w:val="en-GB"/>
        </w:rPr>
        <w:t>Review date: 0</w:t>
      </w:r>
      <w:r w:rsidRPr="707AD9EE" w:rsidR="1DB574FC">
        <w:rPr>
          <w:rFonts w:ascii="Arial" w:hAnsi="Arial" w:eastAsia="Arial" w:cs="Arial"/>
          <w:b w:val="0"/>
          <w:bCs w:val="0"/>
          <w:i w:val="0"/>
          <w:iCs w:val="0"/>
          <w:caps w:val="0"/>
          <w:smallCaps w:val="0"/>
          <w:noProof w:val="0"/>
          <w:color w:val="000000" w:themeColor="text1" w:themeTint="FF" w:themeShade="FF"/>
          <w:sz w:val="22"/>
          <w:szCs w:val="22"/>
          <w:lang w:val="en-GB"/>
        </w:rPr>
        <w:t>4</w:t>
      </w:r>
      <w:r w:rsidRPr="707AD9EE" w:rsidR="7AE6946F">
        <w:rPr>
          <w:rFonts w:ascii="Arial" w:hAnsi="Arial" w:eastAsia="Arial" w:cs="Arial"/>
          <w:b w:val="0"/>
          <w:bCs w:val="0"/>
          <w:i w:val="0"/>
          <w:iCs w:val="0"/>
          <w:caps w:val="0"/>
          <w:smallCaps w:val="0"/>
          <w:noProof w:val="0"/>
          <w:color w:val="000000" w:themeColor="text1" w:themeTint="FF" w:themeShade="FF"/>
          <w:sz w:val="22"/>
          <w:szCs w:val="22"/>
          <w:lang w:val="en-GB"/>
        </w:rPr>
        <w:t>.</w:t>
      </w:r>
      <w:r w:rsidRPr="707AD9EE" w:rsidR="0252A30F">
        <w:rPr>
          <w:rFonts w:ascii="Arial" w:hAnsi="Arial" w:eastAsia="Arial" w:cs="Arial"/>
          <w:b w:val="0"/>
          <w:bCs w:val="0"/>
          <w:i w:val="0"/>
          <w:iCs w:val="0"/>
          <w:caps w:val="0"/>
          <w:smallCaps w:val="0"/>
          <w:noProof w:val="0"/>
          <w:color w:val="000000" w:themeColor="text1" w:themeTint="FF" w:themeShade="FF"/>
          <w:sz w:val="22"/>
          <w:szCs w:val="22"/>
          <w:lang w:val="en-GB"/>
        </w:rPr>
        <w:t>03</w:t>
      </w:r>
      <w:r w:rsidRPr="707AD9EE" w:rsidR="7AE6946F">
        <w:rPr>
          <w:rFonts w:ascii="Arial" w:hAnsi="Arial" w:eastAsia="Arial" w:cs="Arial"/>
          <w:b w:val="0"/>
          <w:bCs w:val="0"/>
          <w:i w:val="0"/>
          <w:iCs w:val="0"/>
          <w:caps w:val="0"/>
          <w:smallCaps w:val="0"/>
          <w:noProof w:val="0"/>
          <w:color w:val="000000" w:themeColor="text1" w:themeTint="FF" w:themeShade="FF"/>
          <w:sz w:val="22"/>
          <w:szCs w:val="22"/>
          <w:lang w:val="en-GB"/>
        </w:rPr>
        <w:t>.2</w:t>
      </w:r>
      <w:r w:rsidRPr="707AD9EE" w:rsidR="07928615">
        <w:rPr>
          <w:rFonts w:ascii="Arial" w:hAnsi="Arial" w:eastAsia="Arial" w:cs="Arial"/>
          <w:b w:val="0"/>
          <w:bCs w:val="0"/>
          <w:i w:val="0"/>
          <w:iCs w:val="0"/>
          <w:caps w:val="0"/>
          <w:smallCaps w:val="0"/>
          <w:noProof w:val="0"/>
          <w:color w:val="000000" w:themeColor="text1" w:themeTint="FF" w:themeShade="FF"/>
          <w:sz w:val="22"/>
          <w:szCs w:val="22"/>
          <w:lang w:val="en-GB"/>
        </w:rPr>
        <w:t>5</w:t>
      </w:r>
    </w:p>
    <w:p w:rsidR="707AD9EE" w:rsidP="707AD9EE" w:rsidRDefault="707AD9EE" w14:paraId="0440E8B2" w14:textId="209CBBF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7AE6946F" w:rsidP="707AD9EE" w:rsidRDefault="7AE6946F" w14:paraId="7ACC890B" w14:textId="21BF4DC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07AD9EE" w:rsidR="7AE6946F">
        <w:rPr>
          <w:rFonts w:ascii="Arial" w:hAnsi="Arial" w:eastAsia="Arial" w:cs="Arial"/>
          <w:b w:val="0"/>
          <w:bCs w:val="0"/>
          <w:i w:val="0"/>
          <w:iCs w:val="0"/>
          <w:caps w:val="0"/>
          <w:smallCaps w:val="0"/>
          <w:noProof w:val="0"/>
          <w:color w:val="000000" w:themeColor="text1" w:themeTint="FF" w:themeShade="FF"/>
          <w:sz w:val="22"/>
          <w:szCs w:val="22"/>
          <w:lang w:val="en-GB"/>
        </w:rPr>
        <w:t>Signed by Jess Potts, Chair of Pain UK CIO.</w:t>
      </w:r>
    </w:p>
    <w:p w:rsidR="707AD9EE" w:rsidP="707AD9EE" w:rsidRDefault="707AD9EE" w14:paraId="1BABCFB0" w14:textId="1D23466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7AE6946F" w:rsidP="707AD9EE" w:rsidRDefault="7AE6946F" w14:paraId="25413E72" w14:textId="2BBCBDD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7AE6946F">
        <w:drawing>
          <wp:inline wp14:editId="003FD195" wp14:anchorId="2FCECCCC">
            <wp:extent cx="1971675" cy="800100"/>
            <wp:effectExtent l="0" t="0" r="0" b="0"/>
            <wp:docPr id="207730028" name="" title=""/>
            <wp:cNvGraphicFramePr>
              <a:graphicFrameLocks noChangeAspect="1"/>
            </wp:cNvGraphicFramePr>
            <a:graphic>
              <a:graphicData uri="http://schemas.openxmlformats.org/drawingml/2006/picture">
                <pic:pic>
                  <pic:nvPicPr>
                    <pic:cNvPr id="0" name=""/>
                    <pic:cNvPicPr/>
                  </pic:nvPicPr>
                  <pic:blipFill>
                    <a:blip r:embed="Re6ac861f29cf402d">
                      <a:extLst>
                        <a:ext xmlns:a="http://schemas.openxmlformats.org/drawingml/2006/main" uri="{28A0092B-C50C-407E-A947-70E740481C1C}">
                          <a14:useLocalDpi val="0"/>
                        </a:ext>
                      </a:extLst>
                    </a:blip>
                    <a:stretch>
                      <a:fillRect/>
                    </a:stretch>
                  </pic:blipFill>
                  <pic:spPr>
                    <a:xfrm>
                      <a:off x="0" y="0"/>
                      <a:ext cx="1971675" cy="800100"/>
                    </a:xfrm>
                    <a:prstGeom prst="rect">
                      <a:avLst/>
                    </a:prstGeom>
                  </pic:spPr>
                </pic:pic>
              </a:graphicData>
            </a:graphic>
          </wp:inline>
        </w:drawing>
      </w:r>
    </w:p>
    <w:p w:rsidR="7AE6946F" w:rsidP="707AD9EE" w:rsidRDefault="7AE6946F" w14:paraId="1F67C7B2" w14:textId="393F729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07AD9EE" w:rsidR="7AE6946F">
        <w:rPr>
          <w:rFonts w:ascii="Calibri" w:hAnsi="Calibri" w:eastAsia="Calibri" w:cs="Calibri"/>
          <w:b w:val="0"/>
          <w:bCs w:val="0"/>
          <w:i w:val="0"/>
          <w:iCs w:val="0"/>
          <w:caps w:val="0"/>
          <w:smallCaps w:val="0"/>
          <w:noProof w:val="0"/>
          <w:color w:val="000000" w:themeColor="text1" w:themeTint="FF" w:themeShade="FF"/>
          <w:sz w:val="22"/>
          <w:szCs w:val="22"/>
          <w:lang w:val="en-GB"/>
        </w:rPr>
        <w:t>.............................................</w:t>
      </w:r>
      <w:r>
        <w:br/>
      </w:r>
    </w:p>
    <w:p w:rsidR="707AD9EE" w:rsidP="707AD9EE" w:rsidRDefault="707AD9EE" w14:paraId="44B61034" w14:textId="3E2D7248">
      <w:pPr>
        <w:pStyle w:val="Normal"/>
        <w:rPr>
          <w:rFonts w:ascii="Arial" w:hAnsi="Arial" w:cs="Arial"/>
          <w:sz w:val="22"/>
          <w:szCs w:val="22"/>
        </w:rPr>
      </w:pPr>
    </w:p>
    <w:sectPr w:rsidRPr="00B12DBF" w:rsidR="00B80D99">
      <w:headerReference w:type="default" r:id="rId12"/>
      <w:pgSz w:w="11906" w:h="16838" w:orient="portrait"/>
      <w:pgMar w:top="1440" w:right="1440" w:bottom="1440" w:left="1440" w:header="708" w:footer="708" w:gutter="0"/>
      <w:cols w:space="708"/>
      <w:docGrid w:linePitch="360"/>
      <w:footerReference w:type="default" r:id="R22dc478423f145d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A0E63" w:rsidP="00731FE6" w:rsidRDefault="003A0E63" w14:paraId="1299C43A" wp14:textId="77777777">
      <w:r>
        <w:separator/>
      </w:r>
    </w:p>
  </w:endnote>
  <w:endnote w:type="continuationSeparator" w:id="0">
    <w:p xmlns:wp14="http://schemas.microsoft.com/office/word/2010/wordml" w:rsidR="003A0E63" w:rsidP="00731FE6" w:rsidRDefault="003A0E63"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abel Bk BT">
    <w:altName w:val="Century Gothic"/>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707AD9EE" w:rsidTr="707AD9EE" w14:paraId="600AD838">
      <w:trPr>
        <w:trHeight w:val="300"/>
      </w:trPr>
      <w:tc>
        <w:tcPr>
          <w:tcW w:w="2765" w:type="dxa"/>
          <w:tcMar/>
        </w:tcPr>
        <w:p w:rsidR="707AD9EE" w:rsidP="707AD9EE" w:rsidRDefault="707AD9EE" w14:paraId="18B7A6A0" w14:textId="5061AE52">
          <w:pPr>
            <w:pStyle w:val="Header"/>
            <w:bidi w:val="0"/>
            <w:ind w:left="-115"/>
            <w:jc w:val="left"/>
          </w:pPr>
        </w:p>
      </w:tc>
      <w:tc>
        <w:tcPr>
          <w:tcW w:w="2765" w:type="dxa"/>
          <w:tcMar/>
        </w:tcPr>
        <w:p w:rsidR="707AD9EE" w:rsidP="707AD9EE" w:rsidRDefault="707AD9EE" w14:paraId="4D364E7C" w14:textId="578CA274">
          <w:pPr>
            <w:pStyle w:val="Header"/>
            <w:bidi w:val="0"/>
            <w:jc w:val="center"/>
          </w:pPr>
        </w:p>
      </w:tc>
      <w:tc>
        <w:tcPr>
          <w:tcW w:w="2765" w:type="dxa"/>
          <w:tcMar/>
        </w:tcPr>
        <w:p w:rsidR="707AD9EE" w:rsidP="707AD9EE" w:rsidRDefault="707AD9EE" w14:paraId="33568FB2" w14:textId="5A6AE9AA">
          <w:pPr>
            <w:pStyle w:val="Header"/>
            <w:bidi w:val="0"/>
            <w:ind w:right="-115"/>
            <w:jc w:val="right"/>
          </w:pPr>
        </w:p>
      </w:tc>
    </w:tr>
  </w:tbl>
  <w:p w:rsidR="707AD9EE" w:rsidP="707AD9EE" w:rsidRDefault="707AD9EE" w14:paraId="09ED09C0" w14:textId="75340CE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A0E63" w:rsidP="00731FE6" w:rsidRDefault="003A0E63" w14:paraId="62486C05" wp14:textId="77777777">
      <w:r>
        <w:separator/>
      </w:r>
    </w:p>
  </w:footnote>
  <w:footnote w:type="continuationSeparator" w:id="0">
    <w:p xmlns:wp14="http://schemas.microsoft.com/office/word/2010/wordml" w:rsidR="003A0E63" w:rsidP="00731FE6" w:rsidRDefault="003A0E63" w14:paraId="4101652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731FE6" w:rsidP="707AD9EE" w:rsidRDefault="00E937AA" w14:paraId="4B99056E" wp14:textId="47060ADE">
    <w:pPr>
      <w:pStyle w:val="Header"/>
      <w:jc w:val="right"/>
      <w:rPr>
        <w:rFonts w:ascii="Arial" w:hAnsi="Arial" w:cs="Arial"/>
        <w:sz w:val="20"/>
        <w:szCs w:val="20"/>
      </w:rPr>
    </w:pPr>
    <w:r w:rsidR="707AD9EE">
      <w:rPr/>
      <w:t xml:space="preserve">                         </w:t>
    </w:r>
    <w:r w:rsidRPr="707AD9EE" w:rsidR="707AD9EE">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A73"/>
    <w:multiLevelType w:val="multilevel"/>
    <w:tmpl w:val="D360A7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2C5597"/>
    <w:multiLevelType w:val="hybridMultilevel"/>
    <w:tmpl w:val="9BE89C08"/>
    <w:lvl w:ilvl="0" w:tplc="A614BBE0">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0C1864"/>
    <w:multiLevelType w:val="multilevel"/>
    <w:tmpl w:val="E5F0A9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653CC5"/>
    <w:multiLevelType w:val="hybridMultilevel"/>
    <w:tmpl w:val="006A234A"/>
    <w:lvl w:ilvl="0" w:tplc="A614BBE0">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6DC54F1"/>
    <w:multiLevelType w:val="hybridMultilevel"/>
    <w:tmpl w:val="CB1C81D4"/>
    <w:lvl w:ilvl="0" w:tplc="A614BBE0">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125040"/>
    <w:multiLevelType w:val="multilevel"/>
    <w:tmpl w:val="FE7ED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B2F3918"/>
    <w:multiLevelType w:val="hybridMultilevel"/>
    <w:tmpl w:val="38B6310E"/>
    <w:lvl w:ilvl="0" w:tplc="04090001">
      <w:start w:val="5"/>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B38199F"/>
    <w:multiLevelType w:val="hybridMultilevel"/>
    <w:tmpl w:val="57A863A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5304100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95139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909578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2815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7367324">
    <w:abstractNumId w:val="0"/>
  </w:num>
  <w:num w:numId="6" w16cid:durableId="124662378">
    <w:abstractNumId w:val="6"/>
  </w:num>
  <w:num w:numId="7" w16cid:durableId="1278676316">
    <w:abstractNumId w:val="3"/>
  </w:num>
  <w:num w:numId="8" w16cid:durableId="1156147273">
    <w:abstractNumId w:val="7"/>
  </w:num>
  <w:num w:numId="9" w16cid:durableId="196060666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0D"/>
    <w:rsid w:val="00032F00"/>
    <w:rsid w:val="000B3A7D"/>
    <w:rsid w:val="00114FE8"/>
    <w:rsid w:val="003647E4"/>
    <w:rsid w:val="003A0E63"/>
    <w:rsid w:val="0043249B"/>
    <w:rsid w:val="004E1C0D"/>
    <w:rsid w:val="005123AF"/>
    <w:rsid w:val="005350C1"/>
    <w:rsid w:val="00580438"/>
    <w:rsid w:val="005A4AD4"/>
    <w:rsid w:val="005D1042"/>
    <w:rsid w:val="006F0291"/>
    <w:rsid w:val="006F1AB9"/>
    <w:rsid w:val="00731FE6"/>
    <w:rsid w:val="00735277"/>
    <w:rsid w:val="007F19A2"/>
    <w:rsid w:val="00880C58"/>
    <w:rsid w:val="00914D41"/>
    <w:rsid w:val="00955EF9"/>
    <w:rsid w:val="00956783"/>
    <w:rsid w:val="00980B11"/>
    <w:rsid w:val="009E47BD"/>
    <w:rsid w:val="00B12DBF"/>
    <w:rsid w:val="00B80D99"/>
    <w:rsid w:val="00B81BE2"/>
    <w:rsid w:val="00D752AA"/>
    <w:rsid w:val="00E12EAF"/>
    <w:rsid w:val="00E90020"/>
    <w:rsid w:val="00E937AA"/>
    <w:rsid w:val="00F13919"/>
    <w:rsid w:val="00FA5130"/>
    <w:rsid w:val="00FD11E8"/>
    <w:rsid w:val="0252A30F"/>
    <w:rsid w:val="037E227E"/>
    <w:rsid w:val="042E1D72"/>
    <w:rsid w:val="07928615"/>
    <w:rsid w:val="0C392F57"/>
    <w:rsid w:val="155C5965"/>
    <w:rsid w:val="1A0C4013"/>
    <w:rsid w:val="1C9B77E5"/>
    <w:rsid w:val="1DB574FC"/>
    <w:rsid w:val="1EC0507C"/>
    <w:rsid w:val="21FD5EDA"/>
    <w:rsid w:val="241D7984"/>
    <w:rsid w:val="27441C55"/>
    <w:rsid w:val="32C93BF6"/>
    <w:rsid w:val="33B7408B"/>
    <w:rsid w:val="3731AD2D"/>
    <w:rsid w:val="44198919"/>
    <w:rsid w:val="46EBDCBA"/>
    <w:rsid w:val="48ECFA3C"/>
    <w:rsid w:val="4DEDFE49"/>
    <w:rsid w:val="4E4EE131"/>
    <w:rsid w:val="55E2C55B"/>
    <w:rsid w:val="5764C1DF"/>
    <w:rsid w:val="604CFA20"/>
    <w:rsid w:val="6DC24FBF"/>
    <w:rsid w:val="707AD9EE"/>
    <w:rsid w:val="71D80188"/>
    <w:rsid w:val="76587778"/>
    <w:rsid w:val="7AE6946F"/>
    <w:rsid w:val="7ECC367C"/>
    <w:rsid w:val="7FC6BB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0302DF3"/>
  <w15:chartTrackingRefBased/>
  <w15:docId w15:val="{94CC0618-6112-44DA-98F9-8167456CCC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GB"/>
    </w:rPr>
  </w:style>
  <w:style w:type="paragraph" w:styleId="Heading1">
    <w:name w:val="heading 1"/>
    <w:basedOn w:val="Normal"/>
    <w:next w:val="Normal"/>
    <w:qFormat/>
    <w:rsid w:val="00E12EAF"/>
    <w:pPr>
      <w:keepNext/>
      <w:ind w:left="360"/>
      <w:outlineLvl w:val="0"/>
    </w:pPr>
    <w:rPr>
      <w:rFonts w:ascii="Arial" w:hAnsi="Arial"/>
      <w:sz w:val="28"/>
      <w:szCs w:val="20"/>
      <w:lang w:eastAsia="en-US"/>
    </w:rPr>
  </w:style>
  <w:style w:type="paragraph" w:styleId="Heading2">
    <w:name w:val="heading 2"/>
    <w:basedOn w:val="Normal"/>
    <w:next w:val="Normal"/>
    <w:qFormat/>
    <w:rsid w:val="00E12EAF"/>
    <w:pPr>
      <w:keepNext/>
      <w:ind w:left="360"/>
      <w:outlineLvl w:val="1"/>
    </w:pPr>
    <w:rPr>
      <w:rFonts w:ascii="Arial" w:hAnsi="Arial"/>
      <w:b/>
      <w:bCs/>
      <w:sz w:val="28"/>
      <w:szCs w:val="20"/>
      <w:lang w:eastAsia="en-US"/>
    </w:rPr>
  </w:style>
  <w:style w:type="paragraph" w:styleId="Heading3">
    <w:name w:val="heading 3"/>
    <w:basedOn w:val="Normal"/>
    <w:next w:val="Normal"/>
    <w:qFormat/>
    <w:rsid w:val="00E12EAF"/>
    <w:pPr>
      <w:keepNext/>
      <w:outlineLvl w:val="2"/>
    </w:pPr>
    <w:rPr>
      <w:rFonts w:ascii="Arial" w:hAnsi="Arial"/>
      <w:b/>
      <w:bCs/>
      <w:sz w:val="32"/>
      <w:szCs w:val="20"/>
      <w:lang w:eastAsia="en-US"/>
    </w:rPr>
  </w:style>
  <w:style w:type="paragraph" w:styleId="Heading4">
    <w:name w:val="heading 4"/>
    <w:basedOn w:val="Normal"/>
    <w:next w:val="Normal"/>
    <w:qFormat/>
    <w:rsid w:val="00E12EAF"/>
    <w:pPr>
      <w:keepNext/>
      <w:outlineLvl w:val="3"/>
    </w:pPr>
    <w:rPr>
      <w:b/>
      <w:bCs/>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Indent">
    <w:name w:val="Body Text Indent"/>
    <w:basedOn w:val="Normal"/>
    <w:rsid w:val="00E12EAF"/>
    <w:pPr>
      <w:ind w:left="118" w:hanging="118"/>
    </w:pPr>
    <w:rPr>
      <w:rFonts w:ascii="Arial" w:hAnsi="Arial"/>
      <w:szCs w:val="20"/>
      <w:lang w:eastAsia="en-US"/>
    </w:rPr>
  </w:style>
  <w:style w:type="paragraph" w:styleId="Header">
    <w:name w:val="header"/>
    <w:basedOn w:val="Normal"/>
    <w:link w:val="HeaderChar"/>
    <w:rsid w:val="00731FE6"/>
    <w:pPr>
      <w:tabs>
        <w:tab w:val="center" w:pos="4513"/>
        <w:tab w:val="right" w:pos="9026"/>
      </w:tabs>
    </w:pPr>
  </w:style>
  <w:style w:type="character" w:styleId="HeaderChar" w:customStyle="1">
    <w:name w:val="Header Char"/>
    <w:link w:val="Header"/>
    <w:rsid w:val="00731FE6"/>
    <w:rPr>
      <w:sz w:val="24"/>
      <w:szCs w:val="24"/>
    </w:rPr>
  </w:style>
  <w:style w:type="paragraph" w:styleId="Footer">
    <w:name w:val="footer"/>
    <w:basedOn w:val="Normal"/>
    <w:link w:val="FooterChar"/>
    <w:rsid w:val="00731FE6"/>
    <w:pPr>
      <w:tabs>
        <w:tab w:val="center" w:pos="4513"/>
        <w:tab w:val="right" w:pos="9026"/>
      </w:tabs>
    </w:pPr>
  </w:style>
  <w:style w:type="character" w:styleId="FooterChar" w:customStyle="1">
    <w:name w:val="Footer Char"/>
    <w:link w:val="Footer"/>
    <w:rsid w:val="00731FE6"/>
    <w:rPr>
      <w:sz w:val="24"/>
      <w:szCs w:val="24"/>
    </w:rPr>
  </w:style>
  <w:style w:type="paragraph" w:styleId="NormalWeb">
    <w:name w:val="Normal (Web)"/>
    <w:basedOn w:val="Normal"/>
    <w:uiPriority w:val="99"/>
    <w:unhideWhenUsed/>
    <w:rsid w:val="00B80D99"/>
    <w:pPr>
      <w:spacing w:before="100" w:beforeAutospacing="1" w:after="100" w:afterAutospacing="1"/>
    </w:pPr>
  </w:style>
  <w:style w:type="character" w:styleId="Hyperlink">
    <w:name w:val="Hyperlink"/>
    <w:rsid w:val="00B80D99"/>
    <w:rPr>
      <w:color w:val="0563C1"/>
      <w:u w:val="single"/>
    </w:rPr>
  </w:style>
  <w:style w:type="character" w:styleId="UnresolvedMention">
    <w:name w:val="Unresolved Mention"/>
    <w:uiPriority w:val="99"/>
    <w:semiHidden/>
    <w:unhideWhenUsed/>
    <w:rsid w:val="00B80D99"/>
    <w:rPr>
      <w:color w:val="605E5C"/>
      <w:shd w:val="clear" w:color="auto" w:fill="E1DFDD"/>
    </w:rPr>
  </w:style>
  <w:style w:type="table" w:styleId="TableGrid">
    <w:name w:val="Table Grid"/>
    <w:basedOn w:val="TableNormal"/>
    <w:rsid w:val="00B80D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9E47BD"/>
    <w:pPr>
      <w:spacing w:after="120"/>
    </w:pPr>
  </w:style>
  <w:style w:type="character" w:styleId="BodyTextChar" w:customStyle="1">
    <w:name w:val="Body Text Char"/>
    <w:link w:val="BodyText"/>
    <w:rsid w:val="009E47BD"/>
    <w:rPr>
      <w:sz w:val="24"/>
      <w:szCs w:val="24"/>
    </w:rPr>
  </w:style>
  <w:style w:type="paragraph" w:styleId="EPParagraph" w:customStyle="1">
    <w:name w:val="EPParagraph"/>
    <w:basedOn w:val="Normal"/>
    <w:rsid w:val="009E47BD"/>
    <w:pPr>
      <w:ind w:left="1440"/>
      <w:jc w:val="both"/>
    </w:pPr>
    <w:rPr>
      <w:rFonts w:ascii="Kabel Bk BT" w:hAnsi="Kabel Bk BT"/>
      <w:sz w:val="20"/>
      <w:szCs w:val="20"/>
      <w:lang w:eastAsia="en-US"/>
    </w:rPr>
  </w:style>
  <w:style w:type="paragraph" w:styleId="NormalwithLineSpacing" w:customStyle="1">
    <w:name w:val="Normal with Line Spacing"/>
    <w:basedOn w:val="Normal"/>
    <w:rsid w:val="00B12DBF"/>
    <w:pPr>
      <w:keepLines/>
      <w:spacing w:after="240"/>
    </w:pPr>
    <w:rPr>
      <w:rFonts w:ascii="Trebuchet MS" w:hAnsi="Trebuchet MS"/>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image" Target="/media/image.jpg" Id="Re6ac861f29cf402d" /><Relationship Type="http://schemas.openxmlformats.org/officeDocument/2006/relationships/footer" Target="footer.xml" Id="R22dc478423f145dd"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jess@painuk.org" TargetMode="External" Id="Rf5d26a2f07814d5d" /><Relationship Type="http://schemas.openxmlformats.org/officeDocument/2006/relationships/customXml" Target="../customXml/item4.xml" Id="rId15" /><Relationship Type="http://schemas.openxmlformats.org/officeDocument/2006/relationships/hyperlink" Target="mailto:jo@painuk.org" TargetMode="External" Id="rId10" /><Relationship Type="http://schemas.openxmlformats.org/officeDocument/2006/relationships/image" Target="/media/image2.png" Id="Rd697190e5c204a4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5C79A9E36ED4F89A11E24EBD2FD5F" ma:contentTypeVersion="16" ma:contentTypeDescription="Create a new document." ma:contentTypeScope="" ma:versionID="9bcb5f2ae3a81461fb0d086e887c5ef4">
  <xsd:schema xmlns:xsd="http://www.w3.org/2001/XMLSchema" xmlns:xs="http://www.w3.org/2001/XMLSchema" xmlns:p="http://schemas.microsoft.com/office/2006/metadata/properties" xmlns:ns2="702efe21-4e4c-4189-8635-a0ccb4c801fc" xmlns:ns3="e9ad52ea-f661-4f4d-bc67-17d1f645f891" targetNamespace="http://schemas.microsoft.com/office/2006/metadata/properties" ma:root="true" ma:fieldsID="e017f88b46bd9d0a34dc24330db19636" ns2:_="" ns3:_="">
    <xsd:import namespace="702efe21-4e4c-4189-8635-a0ccb4c801fc"/>
    <xsd:import namespace="e9ad52ea-f661-4f4d-bc67-17d1f645f8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fe21-4e4c-4189-8635-a0ccb4c80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1121fa-1355-47f6-b4a5-794f7caf6ec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ad52ea-f661-4f4d-bc67-17d1f645f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4b1079-6acd-4ebc-aa56-a482fce0035e}" ma:internalName="TaxCatchAll" ma:showField="CatchAllData" ma:web="e9ad52ea-f661-4f4d-bc67-17d1f645f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ad52ea-f661-4f4d-bc67-17d1f645f891">
      <UserInfo>
        <DisplayName>Jo Betterton</DisplayName>
        <AccountId>92</AccountId>
        <AccountType/>
      </UserInfo>
    </SharedWithUsers>
    <lcf76f155ced4ddcb4097134ff3c332f xmlns="702efe21-4e4c-4189-8635-a0ccb4c801fc">
      <Terms xmlns="http://schemas.microsoft.com/office/infopath/2007/PartnerControls"/>
    </lcf76f155ced4ddcb4097134ff3c332f>
    <TaxCatchAll xmlns="e9ad52ea-f661-4f4d-bc67-17d1f645f891" xsi:nil="true"/>
  </documentManagement>
</p:properties>
</file>

<file path=customXml/itemProps1.xml><?xml version="1.0" encoding="utf-8"?>
<ds:datastoreItem xmlns:ds="http://schemas.openxmlformats.org/officeDocument/2006/customXml" ds:itemID="{072215B6-170F-4B15-A3BB-4CA01DA0A466}">
  <ds:schemaRefs>
    <ds:schemaRef ds:uri="http://schemas.microsoft.com/office/2006/metadata/longProperties"/>
  </ds:schemaRefs>
</ds:datastoreItem>
</file>

<file path=customXml/itemProps2.xml><?xml version="1.0" encoding="utf-8"?>
<ds:datastoreItem xmlns:ds="http://schemas.openxmlformats.org/officeDocument/2006/customXml" ds:itemID="{0BB788D7-39E1-4707-A75B-B67C63F28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fe21-4e4c-4189-8635-a0ccb4c801fc"/>
    <ds:schemaRef ds:uri="e9ad52ea-f661-4f4d-bc67-17d1f645f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02BF9-9EA9-45E6-85B7-5BF37B4110C2}">
  <ds:schemaRefs>
    <ds:schemaRef ds:uri="http://schemas.microsoft.com/sharepoint/v3/contenttype/forms"/>
  </ds:schemaRefs>
</ds:datastoreItem>
</file>

<file path=customXml/itemProps4.xml><?xml version="1.0" encoding="utf-8"?>
<ds:datastoreItem xmlns:ds="http://schemas.openxmlformats.org/officeDocument/2006/customXml" ds:itemID="{2BECF11F-A460-4B0C-BAAA-DB7063364F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IVAC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EamonnE</dc:creator>
  <keywords/>
  <dc:description/>
  <lastModifiedBy>Nicole Potts</lastModifiedBy>
  <revision>5</revision>
  <dcterms:created xsi:type="dcterms:W3CDTF">2023-03-28T11:34:00.0000000Z</dcterms:created>
  <dcterms:modified xsi:type="dcterms:W3CDTF">2023-04-05T12:31:37.2408419Z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Jo Betterton</vt:lpwstr>
  </property>
  <property fmtid="{D5CDD505-2E9C-101B-9397-08002B2CF9AE}" pid="5" name="SharedWithUsers">
    <vt:lpwstr>92;#Jo Betterton</vt:lpwstr>
  </property>
  <property fmtid="{D5CDD505-2E9C-101B-9397-08002B2CF9AE}" pid="6" name="MediaServiceImageTags">
    <vt:lpwstr/>
  </property>
  <property fmtid="{D5CDD505-2E9C-101B-9397-08002B2CF9AE}" pid="7" name="ContentTypeId">
    <vt:lpwstr>0x010100DA55C79A9E36ED4F89A11E24EBD2FD5F</vt:lpwstr>
  </property>
</Properties>
</file>